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D8" w:rsidRDefault="00E917D8" w:rsidP="00E917D8">
      <w:pPr>
        <w:pStyle w:val="NoSpacing"/>
      </w:pPr>
      <w:r>
        <w:rPr>
          <w:u w:val="single"/>
        </w:rPr>
        <w:t>Agnes LEDEBETAR</w:t>
      </w:r>
      <w:r>
        <w:t xml:space="preserve">       (fl.1422)</w:t>
      </w:r>
    </w:p>
    <w:p w:rsidR="00E917D8" w:rsidRDefault="00E917D8" w:rsidP="00E917D8">
      <w:pPr>
        <w:pStyle w:val="NoSpacing"/>
      </w:pPr>
      <w:r>
        <w:t>of Harrold, Bedfordshire.</w:t>
      </w:r>
    </w:p>
    <w:p w:rsidR="00E917D8" w:rsidRDefault="00E917D8" w:rsidP="00E917D8">
      <w:pPr>
        <w:pStyle w:val="NoSpacing"/>
      </w:pPr>
    </w:p>
    <w:p w:rsidR="00E917D8" w:rsidRDefault="00E917D8" w:rsidP="00E917D8">
      <w:pPr>
        <w:pStyle w:val="NoSpacing"/>
      </w:pPr>
    </w:p>
    <w:p w:rsidR="00E917D8" w:rsidRDefault="00E917D8" w:rsidP="00E917D8">
      <w:pPr>
        <w:pStyle w:val="NoSpacing"/>
      </w:pPr>
      <w:r>
        <w:t>= Walter(q.v.).</w:t>
      </w:r>
    </w:p>
    <w:p w:rsidR="00E917D8" w:rsidRDefault="00E917D8" w:rsidP="00E917D8">
      <w:pPr>
        <w:pStyle w:val="NoSpacing"/>
      </w:pPr>
      <w:r>
        <w:t>(</w:t>
      </w:r>
      <w:hyperlink r:id="rId7" w:history="1">
        <w:r w:rsidRPr="00211C62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E917D8" w:rsidRDefault="00E917D8" w:rsidP="00E917D8">
      <w:pPr>
        <w:pStyle w:val="NoSpacing"/>
      </w:pPr>
    </w:p>
    <w:p w:rsidR="00E917D8" w:rsidRDefault="00E917D8" w:rsidP="00E917D8">
      <w:pPr>
        <w:pStyle w:val="NoSpacing"/>
      </w:pPr>
    </w:p>
    <w:p w:rsidR="00E917D8" w:rsidRDefault="00E917D8" w:rsidP="00E917D8">
      <w:pPr>
        <w:pStyle w:val="NoSpacing"/>
      </w:pPr>
      <w:r>
        <w:t>14 Jun.</w:t>
      </w:r>
      <w:r>
        <w:tab/>
        <w:t>1422</w:t>
      </w:r>
      <w:r>
        <w:tab/>
        <w:t>Settlement of the action taken against them by Thomas Rokesdon(q.v.)</w:t>
      </w:r>
    </w:p>
    <w:p w:rsidR="00E917D8" w:rsidRDefault="00E917D8" w:rsidP="00E917D8">
      <w:pPr>
        <w:pStyle w:val="NoSpacing"/>
      </w:pPr>
      <w:r>
        <w:tab/>
      </w:r>
      <w:r>
        <w:tab/>
        <w:t>over a messuage, 16 acres of land and 1 ½ acres of meadow in Harrold.</w:t>
      </w:r>
    </w:p>
    <w:p w:rsidR="00E917D8" w:rsidRDefault="00E917D8" w:rsidP="00E917D8">
      <w:pPr>
        <w:pStyle w:val="NoSpacing"/>
      </w:pPr>
      <w:r>
        <w:tab/>
      </w:r>
      <w:r>
        <w:tab/>
        <w:t>(ibid.)</w:t>
      </w:r>
    </w:p>
    <w:p w:rsidR="00E917D8" w:rsidRDefault="00E917D8" w:rsidP="00E917D8">
      <w:pPr>
        <w:pStyle w:val="NoSpacing"/>
      </w:pPr>
    </w:p>
    <w:p w:rsidR="00E917D8" w:rsidRDefault="00E917D8" w:rsidP="00E917D8">
      <w:pPr>
        <w:pStyle w:val="NoSpacing"/>
      </w:pPr>
    </w:p>
    <w:p w:rsidR="00BA4020" w:rsidRPr="00186E49" w:rsidRDefault="00E917D8" w:rsidP="00E917D8">
      <w:pPr>
        <w:pStyle w:val="NoSpacing"/>
      </w:pPr>
      <w:r>
        <w:t>10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7D8" w:rsidRDefault="00E917D8" w:rsidP="00552EBA">
      <w:r>
        <w:separator/>
      </w:r>
    </w:p>
  </w:endnote>
  <w:endnote w:type="continuationSeparator" w:id="0">
    <w:p w:rsidR="00E917D8" w:rsidRDefault="00E917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17D8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7D8" w:rsidRDefault="00E917D8" w:rsidP="00552EBA">
      <w:r>
        <w:separator/>
      </w:r>
    </w:p>
  </w:footnote>
  <w:footnote w:type="continuationSeparator" w:id="0">
    <w:p w:rsidR="00E917D8" w:rsidRDefault="00E917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17D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2012-03-21T21:40:00Z</dcterms:created>
  <dcterms:modified xsi:type="dcterms:W3CDTF">2012-03-21T21:40:00Z</dcterms:modified>
</cp:coreProperties>
</file>